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3C" w:rsidRPr="00D002FC" w:rsidRDefault="00B37BE2" w:rsidP="00B37BE2">
      <w:pPr>
        <w:bidi/>
        <w:rPr>
          <w:rFonts w:ascii="Segoe UI Semilight" w:hAnsi="Segoe UI Semilight" w:cs="Segoe UI Semilight"/>
          <w:b/>
          <w:bCs/>
          <w:sz w:val="36"/>
          <w:szCs w:val="36"/>
          <w:rtl/>
          <w:lang w:val="en-US" w:bidi="ar-JO"/>
        </w:rPr>
      </w:pPr>
      <w:bookmarkStart w:id="0" w:name="_GoBack"/>
      <w:bookmarkEnd w:id="0"/>
      <w:r w:rsidRPr="00D002FC">
        <w:rPr>
          <w:rFonts w:ascii="Segoe UI Semilight" w:hAnsi="Segoe UI Semilight" w:cs="Segoe UI Semilight" w:hint="cs"/>
          <w:b/>
          <w:bCs/>
          <w:sz w:val="36"/>
          <w:szCs w:val="36"/>
          <w:rtl/>
          <w:lang w:val="en-US" w:bidi="ar-JO"/>
        </w:rPr>
        <w:t xml:space="preserve">إعلان عن المساواة بين الجنسين في </w:t>
      </w:r>
      <w:proofErr w:type="spellStart"/>
      <w:r w:rsidRPr="00D002FC">
        <w:rPr>
          <w:rFonts w:ascii="Segoe UI Semilight" w:hAnsi="Segoe UI Semilight" w:cs="Segoe UI Semilight" w:hint="cs"/>
          <w:b/>
          <w:bCs/>
          <w:sz w:val="36"/>
          <w:szCs w:val="36"/>
          <w:rtl/>
          <w:lang w:val="en-US" w:bidi="ar-JO"/>
        </w:rPr>
        <w:t>الأكاديميا</w:t>
      </w:r>
      <w:proofErr w:type="spellEnd"/>
      <w:r w:rsidRPr="00D002FC">
        <w:rPr>
          <w:rFonts w:ascii="Segoe UI Semilight" w:hAnsi="Segoe UI Semilight" w:cs="Segoe UI Semilight" w:hint="cs"/>
          <w:b/>
          <w:bCs/>
          <w:sz w:val="36"/>
          <w:szCs w:val="36"/>
          <w:rtl/>
          <w:lang w:val="en-US" w:bidi="ar-JO"/>
        </w:rPr>
        <w:t xml:space="preserve"> </w:t>
      </w:r>
    </w:p>
    <w:p w:rsidR="00B37BE2" w:rsidRDefault="00B37BE2" w:rsidP="008650CE">
      <w:pPr>
        <w:bidi/>
        <w:jc w:val="both"/>
        <w:rPr>
          <w:rFonts w:ascii="Segoe UI Semilight" w:hAnsi="Segoe UI Semilight" w:cs="Segoe UI Semilight"/>
          <w:sz w:val="24"/>
          <w:szCs w:val="24"/>
          <w:rtl/>
          <w:lang w:val="en-US" w:bidi="ar-JO"/>
        </w:rPr>
      </w:pPr>
      <w:r w:rsidRPr="00D002FC"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>الجامعة العبرية عبارة عن مؤسّسة للتعليم العالي</w:t>
      </w:r>
      <w:r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 تعتمد على قِيَم التعقّل، الحقّ والعدل والثقة وعلى بحث ونشر وترسيخ هذه الق</w:t>
      </w:r>
      <w:r w:rsidR="00B62436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ِ</w:t>
      </w:r>
      <w:r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ي</w:t>
      </w:r>
      <w:r w:rsidR="00B62436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َ</w:t>
      </w:r>
      <w:r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م. </w:t>
      </w:r>
      <w:r w:rsidR="007C2423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بسبب هذه الق</w:t>
      </w:r>
      <w:r w:rsidR="00B62436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ِ</w:t>
      </w:r>
      <w:r w:rsidR="007C2423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ي</w:t>
      </w:r>
      <w:r w:rsidR="00B62436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َ</w:t>
      </w:r>
      <w:r w:rsidR="007C2423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م و</w:t>
      </w:r>
      <w:r w:rsidR="005524EE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اعترافًا بالقدرات المتساوية للنساء والرجال وبأهميّة الاختلاف في كل طاقم مُنتِج، تلتزم الجامعة بالمساهمة في تطوير </w:t>
      </w:r>
      <w:r w:rsidR="005831F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وتوطيد مجمل الكفاءات المُنتِجة التي ي</w:t>
      </w:r>
      <w:r w:rsidR="00D002FC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تكوّن</w:t>
      </w:r>
      <w:r w:rsidR="005831F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 منها المجتمع الإسرائيلي والسعي لتحقيق المساواة بين الجنسين في الجامعة العبرية والمجتمع الإسرائيلي.</w:t>
      </w:r>
    </w:p>
    <w:p w:rsidR="005831F7" w:rsidRDefault="00B62436" w:rsidP="008650CE">
      <w:pPr>
        <w:bidi/>
        <w:jc w:val="both"/>
        <w:rPr>
          <w:rFonts w:ascii="Segoe UI Semilight" w:hAnsi="Segoe UI Semilight" w:cs="Segoe UI Semilight"/>
          <w:sz w:val="24"/>
          <w:szCs w:val="24"/>
          <w:rtl/>
          <w:lang w:val="en-US" w:bidi="ar-JO"/>
        </w:rPr>
      </w:pPr>
      <w:r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 xml:space="preserve">تعترف </w:t>
      </w:r>
      <w:r w:rsidR="005831F7" w:rsidRPr="00D002FC"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 xml:space="preserve">الجامعة العبرية بحقيقة عدم وجود مساواة </w:t>
      </w:r>
      <w:r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 xml:space="preserve">بين الجنسين </w:t>
      </w:r>
      <w:r w:rsidR="005831F7" w:rsidRPr="00D002FC"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 xml:space="preserve">في الوقت الحاضر </w:t>
      </w:r>
      <w:r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 xml:space="preserve">من ناحية </w:t>
      </w:r>
      <w:r w:rsidR="005831F7" w:rsidRPr="00D002FC"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>توزيع الوظائف بين أفراد الطاقم التعليمي</w:t>
      </w:r>
      <w:r w:rsidR="005831F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. تنبع هذه الحقيقة من عوامل </w:t>
      </w:r>
      <w:r w:rsidR="008650CE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معيّنة تخلق</w:t>
      </w:r>
      <w:r w:rsidR="005831F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 صعوبات خاصّة بالنساء القادرات والمعنيّات بتطوير مهنة أكاديمية. تسعى الجامعة لتصحيح عدم المساواة بين الجنسين وتعتبر هذا الإجراء تحد</w:t>
      </w:r>
      <w:r w:rsidR="008F420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ّ</w:t>
      </w:r>
      <w:r w:rsidR="005831F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يًا اجتماعي</w:t>
      </w:r>
      <w:r w:rsidR="008F420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ًّ</w:t>
      </w:r>
      <w:r w:rsidR="005831F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ا وقومي</w:t>
      </w:r>
      <w:r w:rsidR="008F420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ًّ</w:t>
      </w:r>
      <w:r w:rsidR="005831F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ا وأكاديميًّا.</w:t>
      </w:r>
    </w:p>
    <w:p w:rsidR="00D002FC" w:rsidRPr="00B37BE2" w:rsidRDefault="00F54A63" w:rsidP="008650CE">
      <w:pPr>
        <w:bidi/>
        <w:jc w:val="both"/>
        <w:rPr>
          <w:rFonts w:ascii="Segoe UI Semilight" w:hAnsi="Segoe UI Semilight" w:cs="Segoe UI Semilight"/>
          <w:sz w:val="24"/>
          <w:szCs w:val="24"/>
          <w:rtl/>
          <w:lang w:val="en-US" w:bidi="ar-JO"/>
        </w:rPr>
      </w:pPr>
      <w:r w:rsidRPr="008F4207"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>س</w:t>
      </w:r>
      <w:r w:rsidR="005831F7" w:rsidRPr="008F4207"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>تعمل الجامعة العبرية على تحقيق المساواة بين الجنسين في كل ر</w:t>
      </w:r>
      <w:r w:rsidR="008F4207" w:rsidRPr="008F4207"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>ُ</w:t>
      </w:r>
      <w:r w:rsidR="005831F7" w:rsidRPr="008F4207"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>ت</w:t>
      </w:r>
      <w:r w:rsidR="008F4207" w:rsidRPr="008F4207"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>َ</w:t>
      </w:r>
      <w:r w:rsidR="005831F7" w:rsidRPr="008F4207">
        <w:rPr>
          <w:rFonts w:ascii="Segoe UI Semilight" w:hAnsi="Segoe UI Semilight" w:cs="Segoe UI Semilight" w:hint="cs"/>
          <w:b/>
          <w:bCs/>
          <w:sz w:val="24"/>
          <w:szCs w:val="24"/>
          <w:rtl/>
          <w:lang w:val="en-US" w:bidi="ar-JO"/>
        </w:rPr>
        <w:t>ب التدريس والبحث</w:t>
      </w:r>
      <w:r w:rsidR="008F420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، </w:t>
      </w:r>
      <w:r w:rsidR="005831F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وذلك من خلال الالتزام </w:t>
      </w:r>
      <w:r w:rsidR="006E6F5D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بالتميّز الأكاديمي. لذلك، ستتخذ الجامعة سلسلة من الوسائل بما في ذلك استثمار الموارد</w:t>
      </w:r>
      <w:r w:rsidR="003F3342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، </w:t>
      </w:r>
      <w:r w:rsidR="008650CE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توزيع </w:t>
      </w:r>
      <w:r w:rsidR="007508C3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جديد للوظائف</w:t>
      </w:r>
      <w:r w:rsidR="008650CE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،</w:t>
      </w:r>
      <w:r w:rsidR="00D002FC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 وتغيير التفكير في مجالات مختلفة ومتنو</w:t>
      </w:r>
      <w:r w:rsidR="008F420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ّ</w:t>
      </w:r>
      <w:r w:rsidR="00D002FC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عة.</w:t>
      </w:r>
      <w:r w:rsidR="008F4207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 </w:t>
      </w:r>
      <w:r w:rsidR="008650CE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ستُعاين</w:t>
      </w:r>
      <w:r w:rsidR="00D002FC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 الجامعة كل</w:t>
      </w:r>
      <w:r w:rsidR="008650CE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>ّ</w:t>
      </w:r>
      <w:r w:rsidR="00D002FC">
        <w:rPr>
          <w:rFonts w:ascii="Segoe UI Semilight" w:hAnsi="Segoe UI Semilight" w:cs="Segoe UI Semilight" w:hint="cs"/>
          <w:sz w:val="24"/>
          <w:szCs w:val="24"/>
          <w:rtl/>
          <w:lang w:val="en-US" w:bidi="ar-JO"/>
        </w:rPr>
        <w:t xml:space="preserve"> سنة تأثير الخطوات التي اتُّخذت لتحقيق المساواة بين الجنسين والحاجة إلى خطوات أخرى. </w:t>
      </w:r>
    </w:p>
    <w:sectPr w:rsidR="00D002FC" w:rsidRPr="00B37B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E2"/>
    <w:rsid w:val="00201F70"/>
    <w:rsid w:val="003F3342"/>
    <w:rsid w:val="004B603C"/>
    <w:rsid w:val="005524EE"/>
    <w:rsid w:val="005831F7"/>
    <w:rsid w:val="006E6F5D"/>
    <w:rsid w:val="007508C3"/>
    <w:rsid w:val="007C2423"/>
    <w:rsid w:val="008650CE"/>
    <w:rsid w:val="008F4207"/>
    <w:rsid w:val="00B35C57"/>
    <w:rsid w:val="00B37BE2"/>
    <w:rsid w:val="00B62436"/>
    <w:rsid w:val="00D002FC"/>
    <w:rsid w:val="00F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C5F78-8B03-4551-90CF-521A2586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Touma</dc:creator>
  <cp:keywords/>
  <dc:description/>
  <cp:lastModifiedBy>Noga Pato</cp:lastModifiedBy>
  <cp:revision>2</cp:revision>
  <dcterms:created xsi:type="dcterms:W3CDTF">2022-01-04T06:25:00Z</dcterms:created>
  <dcterms:modified xsi:type="dcterms:W3CDTF">2022-01-04T06:25:00Z</dcterms:modified>
</cp:coreProperties>
</file>